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4B88" w:rsidRDefault="00B84B88" w:rsidP="00B84B88">
      <w:pPr>
        <w:ind w:right="5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1" locked="0" layoutInCell="0" allowOverlap="1">
                <wp:simplePos x="0" y="0"/>
                <wp:positionH relativeFrom="margin">
                  <wp:posOffset>-243205</wp:posOffset>
                </wp:positionH>
                <wp:positionV relativeFrom="paragraph">
                  <wp:posOffset>15240</wp:posOffset>
                </wp:positionV>
                <wp:extent cx="6130290" cy="360045"/>
                <wp:effectExtent l="8255" t="15240" r="14605" b="15240"/>
                <wp:wrapTopAndBottom/>
                <wp:docPr id="1" name="Rectángul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30290" cy="3600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84B88" w:rsidRDefault="00B84B88" w:rsidP="00B84B88">
                            <w:pPr>
                              <w:ind w:right="50"/>
                              <w:jc w:val="center"/>
                              <w:textDirection w:val="btLr"/>
                            </w:pPr>
                            <w:bookmarkStart w:id="0" w:name="_GoBack"/>
                            <w:r>
                              <w:rPr>
                                <w:rFonts w:ascii="Arial" w:eastAsia="Arial" w:hAnsi="Arial" w:cs="Arial"/>
                                <w:b/>
                                <w:sz w:val="22"/>
                              </w:rPr>
                              <w:t>ANEXO E: DOCUMENTACIÓN PARA ADMISIBILIDAD</w:t>
                            </w:r>
                            <w:bookmarkEnd w:id="0"/>
                          </w:p>
                        </w:txbxContent>
                      </wps:txbx>
                      <wps:bodyPr rot="0" vert="horz" wrap="square" lIns="91425" tIns="45700" rIns="91425" bIns="4570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ángulo 1" o:spid="_x0000_s1026" style="position:absolute;left:0;text-align:left;margin-left:-19.15pt;margin-top:1.2pt;width:482.7pt;height:28.35pt;z-index:-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" o:allowincell="f" strokeweight="1pt">
                <v:textbox inset="2.53958mm,1.2694mm,2.53958mm,1.2694mm">
                  <w:txbxContent>
                    <w:p w:rsidR="00B84B88" w:rsidRDefault="00B84B88" w:rsidP="00B84B88">
                      <w:pPr>
                        <w:ind w:right="50"/>
                        <w:jc w:val="center"/>
                        <w:textDirection w:val="btLr"/>
                      </w:pPr>
                      <w:bookmarkStart w:id="1" w:name="_GoBack"/>
                      <w:r>
                        <w:rPr>
                          <w:rFonts w:ascii="Arial" w:eastAsia="Arial" w:hAnsi="Arial" w:cs="Arial"/>
                          <w:b/>
                          <w:sz w:val="22"/>
                        </w:rPr>
                        <w:t>ANEXO E: DOCUMENTACIÓN PARA ADMISIBILIDAD</w:t>
                      </w:r>
                      <w:bookmarkEnd w:id="1"/>
                    </w:p>
                  </w:txbxContent>
                </v:textbox>
                <w10:wrap type="topAndBottom" anchorx="margin"/>
              </v:rect>
            </w:pict>
          </mc:Fallback>
        </mc:AlternateContent>
      </w:r>
    </w:p>
    <w:p w:rsidR="00B84B88" w:rsidRPr="00D47DF2" w:rsidRDefault="00B84B88" w:rsidP="00B84B88">
      <w:pPr>
        <w:ind w:right="50"/>
        <w:jc w:val="both"/>
        <w:rPr>
          <w:rFonts w:ascii="Arial" w:hAnsi="Arial" w:cs="Arial"/>
          <w:sz w:val="22"/>
          <w:szCs w:val="22"/>
        </w:rPr>
      </w:pPr>
      <w:r w:rsidRPr="00D47DF2">
        <w:rPr>
          <w:rFonts w:ascii="Arial" w:hAnsi="Arial" w:cs="Arial"/>
          <w:sz w:val="22"/>
          <w:szCs w:val="22"/>
        </w:rPr>
        <w:t>Debe acompañar a continuación la siguiente documentación, requerida para la admisibilidad de su postulación a</w:t>
      </w:r>
      <w:r>
        <w:rPr>
          <w:rFonts w:ascii="Arial" w:hAnsi="Arial" w:cs="Arial"/>
          <w:sz w:val="22"/>
          <w:szCs w:val="22"/>
        </w:rPr>
        <w:t>l</w:t>
      </w:r>
      <w:r w:rsidRPr="00D47DF2">
        <w:rPr>
          <w:rFonts w:ascii="Arial" w:hAnsi="Arial" w:cs="Arial"/>
          <w:sz w:val="22"/>
          <w:szCs w:val="22"/>
        </w:rPr>
        <w:t xml:space="preserve"> concurso del “</w:t>
      </w:r>
      <w:r>
        <w:rPr>
          <w:rFonts w:ascii="Arial" w:eastAsia="Arial" w:hAnsi="Arial" w:cs="Arial"/>
          <w:sz w:val="22"/>
          <w:szCs w:val="22"/>
        </w:rPr>
        <w:t>P</w:t>
      </w:r>
      <w:r w:rsidRPr="00D47DF2">
        <w:rPr>
          <w:rFonts w:ascii="Arial" w:eastAsia="Arial" w:hAnsi="Arial" w:cs="Arial"/>
          <w:sz w:val="22"/>
          <w:szCs w:val="22"/>
        </w:rPr>
        <w:t>roceso de selección para acceder a cupos en programa de especialización año 2017, para desempeñarse</w:t>
      </w:r>
      <w:r>
        <w:rPr>
          <w:rFonts w:ascii="Arial" w:eastAsia="Arial" w:hAnsi="Arial" w:cs="Arial"/>
          <w:sz w:val="22"/>
          <w:szCs w:val="22"/>
        </w:rPr>
        <w:t>,</w:t>
      </w:r>
      <w:r w:rsidRPr="00D47DF2">
        <w:rPr>
          <w:rFonts w:ascii="Arial" w:eastAsia="Arial" w:hAnsi="Arial" w:cs="Arial"/>
          <w:sz w:val="22"/>
          <w:szCs w:val="22"/>
        </w:rPr>
        <w:t xml:space="preserve"> una vez finalizada su formación</w:t>
      </w:r>
      <w:r>
        <w:rPr>
          <w:rFonts w:ascii="Arial" w:eastAsia="Arial" w:hAnsi="Arial" w:cs="Arial"/>
          <w:sz w:val="22"/>
          <w:szCs w:val="22"/>
        </w:rPr>
        <w:t>, en los distintos Servicios de S</w:t>
      </w:r>
      <w:r w:rsidRPr="00D47DF2">
        <w:rPr>
          <w:rFonts w:ascii="Arial" w:eastAsia="Arial" w:hAnsi="Arial" w:cs="Arial"/>
          <w:sz w:val="22"/>
          <w:szCs w:val="22"/>
        </w:rPr>
        <w:t>alud del país”</w:t>
      </w:r>
    </w:p>
    <w:p w:rsidR="00B84B88" w:rsidRPr="00D47DF2" w:rsidRDefault="00B84B88" w:rsidP="00B84B88">
      <w:pPr>
        <w:ind w:right="50"/>
        <w:jc w:val="both"/>
        <w:rPr>
          <w:rFonts w:ascii="Arial" w:hAnsi="Arial" w:cs="Arial"/>
          <w:sz w:val="22"/>
          <w:szCs w:val="22"/>
        </w:rPr>
      </w:pPr>
    </w:p>
    <w:p w:rsidR="00B84B88" w:rsidRPr="00D47DF2" w:rsidRDefault="00B84B88" w:rsidP="00B84B88">
      <w:pPr>
        <w:keepNext/>
        <w:keepLines/>
        <w:jc w:val="both"/>
        <w:rPr>
          <w:rFonts w:ascii="Arial" w:hAnsi="Arial" w:cs="Arial"/>
          <w:sz w:val="22"/>
          <w:szCs w:val="22"/>
        </w:rPr>
      </w:pPr>
    </w:p>
    <w:p w:rsidR="00B84B88" w:rsidRDefault="00B84B88" w:rsidP="00B84B88">
      <w:pPr>
        <w:keepNext/>
        <w:keepLines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D47DF2">
        <w:rPr>
          <w:rFonts w:ascii="Arial" w:hAnsi="Arial" w:cs="Arial"/>
          <w:sz w:val="22"/>
          <w:szCs w:val="22"/>
        </w:rPr>
        <w:t>Formulario de Postulación (Anexo C) (Firmado).</w:t>
      </w:r>
    </w:p>
    <w:p w:rsidR="00B84B88" w:rsidRPr="00D47DF2" w:rsidRDefault="00B84B88" w:rsidP="00B84B88">
      <w:pPr>
        <w:keepNext/>
        <w:keepLines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D47DF2">
        <w:rPr>
          <w:rFonts w:ascii="Arial" w:hAnsi="Arial" w:cs="Arial"/>
          <w:sz w:val="22"/>
          <w:szCs w:val="22"/>
        </w:rPr>
        <w:t xml:space="preserve">Copia </w:t>
      </w:r>
      <w:r>
        <w:rPr>
          <w:rFonts w:ascii="Arial" w:hAnsi="Arial" w:cs="Arial"/>
          <w:sz w:val="22"/>
          <w:szCs w:val="22"/>
        </w:rPr>
        <w:t xml:space="preserve">simple de la </w:t>
      </w:r>
      <w:r w:rsidRPr="00D47DF2">
        <w:rPr>
          <w:rFonts w:ascii="Arial" w:hAnsi="Arial" w:cs="Arial"/>
          <w:sz w:val="22"/>
          <w:szCs w:val="22"/>
        </w:rPr>
        <w:t>Cédula de Identidad o Certificado de Residencia definitiva en Chile si corresponde</w:t>
      </w:r>
    </w:p>
    <w:p w:rsidR="00B84B88" w:rsidRPr="00D47DF2" w:rsidRDefault="00B84B88" w:rsidP="00B84B88">
      <w:pPr>
        <w:keepNext/>
        <w:keepLines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D47DF2">
        <w:rPr>
          <w:rFonts w:ascii="Arial" w:hAnsi="Arial" w:cs="Arial"/>
          <w:sz w:val="22"/>
          <w:szCs w:val="22"/>
        </w:rPr>
        <w:t>Certificado de Titulo Original o Fotocopia legalizada</w:t>
      </w:r>
    </w:p>
    <w:p w:rsidR="00B84B88" w:rsidRPr="00D47DF2" w:rsidRDefault="00B84B88" w:rsidP="00B84B88">
      <w:pPr>
        <w:numPr>
          <w:ilvl w:val="0"/>
          <w:numId w:val="1"/>
        </w:numPr>
        <w:spacing w:line="360" w:lineRule="auto"/>
        <w:rPr>
          <w:sz w:val="22"/>
          <w:szCs w:val="22"/>
        </w:rPr>
      </w:pPr>
      <w:r w:rsidRPr="00D47DF2">
        <w:rPr>
          <w:rFonts w:ascii="Arial" w:hAnsi="Arial" w:cs="Arial"/>
          <w:sz w:val="22"/>
          <w:szCs w:val="22"/>
          <w:lang w:val="es-ES_tradnl"/>
        </w:rPr>
        <w:t>Certificado de inscripción en el Registro de Prestadores Individuales de Salud de la Superintendencia de Salud impreso. (</w:t>
      </w:r>
      <w:hyperlink r:id="rId5" w:history="1">
        <w:r w:rsidRPr="00D47DF2">
          <w:rPr>
            <w:rStyle w:val="Hipervnculo"/>
            <w:rFonts w:ascii="Arial" w:hAnsi="Arial" w:cs="Arial"/>
            <w:sz w:val="22"/>
            <w:szCs w:val="22"/>
            <w:lang w:val="es-ES_tradnl"/>
          </w:rPr>
          <w:t>http://webserver.superdesalud.gob.cl/bas</w:t>
        </w:r>
        <w:r w:rsidRPr="00D47DF2">
          <w:rPr>
            <w:rStyle w:val="Hipervnculo"/>
            <w:rFonts w:ascii="Arial" w:hAnsi="Arial" w:cs="Arial"/>
            <w:sz w:val="22"/>
            <w:szCs w:val="22"/>
            <w:lang w:val="es-ES_tradnl"/>
          </w:rPr>
          <w:t>e</w:t>
        </w:r>
        <w:r w:rsidRPr="00D47DF2">
          <w:rPr>
            <w:rStyle w:val="Hipervnculo"/>
            <w:rFonts w:ascii="Arial" w:hAnsi="Arial" w:cs="Arial"/>
            <w:sz w:val="22"/>
            <w:szCs w:val="22"/>
            <w:lang w:val="es-ES_tradnl"/>
          </w:rPr>
          <w:t>s/prestadoresindividuales.nsf/buscador?openForm</w:t>
        </w:r>
      </w:hyperlink>
      <w:r w:rsidRPr="00D47DF2">
        <w:rPr>
          <w:rFonts w:ascii="Arial" w:hAnsi="Arial" w:cs="Arial"/>
          <w:sz w:val="22"/>
          <w:szCs w:val="22"/>
          <w:lang w:val="es-ES_tradnl"/>
        </w:rPr>
        <w:t xml:space="preserve">) </w:t>
      </w:r>
    </w:p>
    <w:p w:rsidR="00B84B88" w:rsidRPr="002C373F" w:rsidRDefault="00B84B88" w:rsidP="00B84B88">
      <w:pPr>
        <w:numPr>
          <w:ilvl w:val="0"/>
          <w:numId w:val="1"/>
        </w:numPr>
        <w:spacing w:line="360" w:lineRule="auto"/>
        <w:rPr>
          <w:sz w:val="22"/>
          <w:szCs w:val="22"/>
        </w:rPr>
      </w:pPr>
      <w:r>
        <w:rPr>
          <w:rFonts w:ascii="Arial" w:hAnsi="Arial" w:cs="Arial"/>
          <w:sz w:val="22"/>
          <w:szCs w:val="22"/>
          <w:lang w:val="es-ES_tradnl"/>
        </w:rPr>
        <w:t xml:space="preserve">Respecto a la antigüedad establecido como requisito en el Art.11, Letra A y/o B, será verificado por medio de los certificados y anexos presentados en los rubros 1 y/o 2 (Anexo N°1 y su certificado y/o Anexo N°2 y su certificado, según corresponda) </w:t>
      </w:r>
    </w:p>
    <w:p w:rsidR="00B84B88" w:rsidRPr="00FC153A" w:rsidRDefault="00B84B88" w:rsidP="00B84B88">
      <w:pPr>
        <w:numPr>
          <w:ilvl w:val="0"/>
          <w:numId w:val="1"/>
        </w:numPr>
        <w:spacing w:line="360" w:lineRule="auto"/>
        <w:rPr>
          <w:sz w:val="22"/>
          <w:szCs w:val="22"/>
        </w:rPr>
      </w:pPr>
      <w:r>
        <w:rPr>
          <w:rFonts w:ascii="Arial" w:hAnsi="Arial" w:cs="Arial"/>
          <w:sz w:val="22"/>
          <w:szCs w:val="22"/>
          <w:lang w:val="es-ES_tradnl"/>
        </w:rPr>
        <w:t>Declaración Jurada de no haber tomado cupo de beca o destinación anteriormente (Anexo F)</w:t>
      </w:r>
    </w:p>
    <w:p w:rsidR="00B84B88" w:rsidRPr="002C373F" w:rsidRDefault="00B84B88" w:rsidP="00B84B88">
      <w:pPr>
        <w:numPr>
          <w:ilvl w:val="0"/>
          <w:numId w:val="1"/>
        </w:numPr>
        <w:spacing w:line="360" w:lineRule="auto"/>
        <w:rPr>
          <w:sz w:val="22"/>
          <w:szCs w:val="22"/>
        </w:rPr>
      </w:pPr>
      <w:r>
        <w:rPr>
          <w:rFonts w:ascii="Arial" w:hAnsi="Arial" w:cs="Arial"/>
          <w:sz w:val="22"/>
          <w:szCs w:val="22"/>
          <w:lang w:val="es-ES_tradnl"/>
        </w:rPr>
        <w:t>Solo en caso de corresponder, adjuntar Resolución de Término de beca sin sanción, original o fotocopia legalizada.</w:t>
      </w:r>
    </w:p>
    <w:p w:rsidR="00B84B88" w:rsidRPr="006A242A" w:rsidRDefault="00B84B88" w:rsidP="00B84B88">
      <w:pPr>
        <w:numPr>
          <w:ilvl w:val="0"/>
          <w:numId w:val="1"/>
        </w:numPr>
        <w:spacing w:line="360" w:lineRule="auto"/>
        <w:rPr>
          <w:sz w:val="22"/>
          <w:szCs w:val="22"/>
        </w:rPr>
      </w:pPr>
      <w:r>
        <w:rPr>
          <w:rFonts w:ascii="Arial" w:hAnsi="Arial" w:cs="Arial"/>
          <w:sz w:val="22"/>
          <w:szCs w:val="22"/>
          <w:lang w:val="es-ES_tradnl"/>
        </w:rPr>
        <w:t>EUNACOM para postulantes titulados a contar 19 de abril de 2009 (que será corroborado con la estampilla presentada en Rubro 8)</w:t>
      </w:r>
    </w:p>
    <w:p w:rsidR="005640AB" w:rsidRDefault="00B84B88"/>
    <w:sectPr w:rsidR="005640AB" w:rsidSect="00B84B88">
      <w:pgSz w:w="12240" w:h="18720" w:code="41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835406"/>
    <w:multiLevelType w:val="hybridMultilevel"/>
    <w:tmpl w:val="991659B2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4B88"/>
    <w:rsid w:val="00B84B88"/>
    <w:rsid w:val="00BC6487"/>
    <w:rsid w:val="00E37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C68FDB6-ECF6-4E07-8B33-6B31A6E1EA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B84B88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es-C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uiPriority w:val="99"/>
    <w:unhideWhenUsed/>
    <w:rsid w:val="00B84B88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ebserver.superdesalud.gob.cl/bases/prestadoresindividuales.nsf/buscador?openFor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217</Words>
  <Characters>1195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Minsal</dc:creator>
  <cp:keywords/>
  <dc:description/>
  <cp:lastModifiedBy>Minsal</cp:lastModifiedBy>
  <cp:revision>1</cp:revision>
  <dcterms:created xsi:type="dcterms:W3CDTF">2017-06-06T17:40:00Z</dcterms:created>
  <dcterms:modified xsi:type="dcterms:W3CDTF">2017-06-06T17:41:00Z</dcterms:modified>
</cp:coreProperties>
</file>